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3748" w14:textId="0E99F495" w:rsidR="00F12C76" w:rsidRDefault="000068C1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Практика сабағы 10</w:t>
      </w:r>
      <w:r w:rsidRPr="00F372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37224" w:rsidRPr="00F37224">
        <w:rPr>
          <w:rFonts w:ascii="Times New Roman" w:hAnsi="Times New Roman" w:cs="Times New Roman"/>
          <w:sz w:val="28"/>
          <w:szCs w:val="28"/>
          <w:lang w:val="kk-KZ"/>
        </w:rPr>
        <w:t xml:space="preserve"> Ансоф матрицасы</w:t>
      </w:r>
    </w:p>
    <w:p w14:paraId="4348B39F" w14:textId="78BB27F3" w:rsidR="002B28CA" w:rsidRPr="002B28CA" w:rsidRDefault="002B28CA" w:rsidP="002B28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Сұрақтар: </w:t>
      </w:r>
    </w:p>
    <w:p w14:paraId="77A7FADF" w14:textId="602CBDCB" w:rsidR="002B28CA" w:rsidRDefault="002B28CA" w:rsidP="002B28C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37224">
        <w:rPr>
          <w:rFonts w:ascii="Times New Roman" w:hAnsi="Times New Roman" w:cs="Times New Roman"/>
          <w:sz w:val="28"/>
          <w:szCs w:val="28"/>
          <w:lang w:val="kk-KZ"/>
        </w:rPr>
        <w:t>Ансоф матрицасы</w:t>
      </w:r>
    </w:p>
    <w:p w14:paraId="2F7A0CA2" w14:textId="7781A885" w:rsidR="002B28CA" w:rsidRPr="002B28CA" w:rsidRDefault="002B28CA" w:rsidP="002B28C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37224">
        <w:rPr>
          <w:rFonts w:ascii="Times New Roman" w:hAnsi="Times New Roman" w:cs="Times New Roman"/>
          <w:sz w:val="28"/>
          <w:szCs w:val="28"/>
          <w:lang w:val="kk-KZ"/>
        </w:rPr>
        <w:t>Ансоф матрицасы</w:t>
      </w:r>
      <w:r>
        <w:rPr>
          <w:rFonts w:ascii="Times New Roman" w:hAnsi="Times New Roman" w:cs="Times New Roman"/>
          <w:sz w:val="28"/>
          <w:szCs w:val="28"/>
          <w:lang w:val="kk-KZ"/>
        </w:rPr>
        <w:t>ның ерекшеліктері</w:t>
      </w:r>
    </w:p>
    <w:p w14:paraId="46C37E5D" w14:textId="1D4E25FA" w:rsidR="002B28CA" w:rsidRPr="00890ABE" w:rsidRDefault="002B28CA" w:rsidP="002B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Ансоффтің пікірі бойынша, негізгі төрт компоненттерді қамтиды: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</w:p>
    <w:p w14:paraId="54D38BCD" w14:textId="140138EC" w:rsidR="002B28CA" w:rsidRPr="00890ABE" w:rsidRDefault="002B28CA" w:rsidP="002B2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олашақ қызмет салаларының бағыттары мен мөлшерін анықтайтын </w:t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instrText xml:space="preserve"> HYPERLINK "https://melimde.com/jari-polyarizaciyasi-tabifi-jene-polyarizaciyalanfan-jari.html" </w:instrText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жағрафиялық өсу векторын</w:t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2B2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14:paraId="52A72564" w14:textId="04382D72" w:rsidR="002B28CA" w:rsidRPr="00890ABE" w:rsidRDefault="002B28CA" w:rsidP="002B2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ртүрлі қызмет салаларында пайдаланылатын бәсекелік артықшылықтарды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14:paraId="71525913" w14:textId="3B500D28" w:rsidR="002B28CA" w:rsidRPr="00890ABE" w:rsidRDefault="002B28CA" w:rsidP="002B2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ртүрлі қызмет салалар арасында синергизм (біріккен іс- қимыл) </w:t>
      </w:r>
      <w:hyperlink r:id="rId5" w:history="1">
        <w:r w:rsidRPr="00890A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kk-KZ" w:eastAsia="ru-RU"/>
          </w:rPr>
          <w:t>пайда болады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14:paraId="7F300F61" w14:textId="0EE2771A" w:rsidR="002B28CA" w:rsidRPr="00890ABE" w:rsidRDefault="002B28CA" w:rsidP="002B2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ртүрлі қызмет салалары арқылы іске асатын стратегиялық иілмелікті.</w:t>
      </w:r>
    </w:p>
    <w:p w14:paraId="71CB0894" w14:textId="77777777" w:rsidR="002B28CA" w:rsidRPr="00890ABE" w:rsidRDefault="002B28CA" w:rsidP="002B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B8283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Ансофф матрицасы мен үш мөлшерлі Абель сызбасы портфельдік стратегияда ерекше орын алады.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үлгі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төмендегідей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ұстанымдар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ұсынылады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07510D4" w14:textId="1666EEA0" w:rsidR="002B28CA" w:rsidRPr="00890ABE" w:rsidRDefault="002B28CA" w:rsidP="00931511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қызметті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жетілдіру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стратегиясында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төмендегідей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баламалы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өсу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пайдаланушыларды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"https://melimde.com/5688-mln-tonnani.html" </w:instrText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арқылы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ең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алғашқы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өсуді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дамыту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бәсекелес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фирмалардың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тұтынушыларын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рыноктың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үлесін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өсіру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бәсекелес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фирмалардың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рыноктарын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қосып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болмаса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сіңірушілік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жолымен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иелену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рынокта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функционалдық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маркетингті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"https://melimde.com/balalar-iifin-orfau-r-ni-zadari-arili-fana-emes-haliarali-zada.html" </w:instrText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арқылы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өз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ахуалын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қорғау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рынокты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тиімді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табысты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рыноктік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сегменттерге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бейімдеу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Сатудың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тиімділігін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6137C6C" w14:textId="05DD2A59" w:rsidR="002B28CA" w:rsidRPr="00890ABE" w:rsidRDefault="002B28CA" w:rsidP="002B28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тауарлық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экспансия –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ұлғайту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мақсатымен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болмаса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бұрынғы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жетілдіру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стратегиясын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әзірлеу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498E1D3" w14:textId="10AE50FB" w:rsidR="002B28CA" w:rsidRPr="00890ABE" w:rsidRDefault="002B28CA" w:rsidP="002B28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нарықтың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даму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стратегиясы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болмаса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нарықтық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экспансия – 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fldChar w:fldCharType="begin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instrText xml:space="preserve"> HYPERLINK "https://melimde.com/tauarlardi-memlekettik-satip-alu-turali-lgilik-shart.html" </w:instrText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fldChar w:fldCharType="separate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жаңа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тауарларды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fldChar w:fldCharType="end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рыноктарды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"https://melimde.com/saba-jospari-activinspire-bafdarlamasini-muletiediyali-mmkindi.html" </w:instrText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жаңа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сегменттерді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іздестіру</w:t>
      </w:r>
      <w:proofErr w:type="spellEnd"/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90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81C2408" w14:textId="0A656CF3" w:rsidR="002B28CA" w:rsidRPr="00890ABE" w:rsidRDefault="002B28CA" w:rsidP="002B28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әртараптандыру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стратегиясы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өнімдердің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түрлерімен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қатар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рыноктарды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игеруді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әзірлеуді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9F3295" w14:textId="77777777" w:rsidR="002B28CA" w:rsidRPr="00890ABE" w:rsidRDefault="002B28CA" w:rsidP="002B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Д. Абель бизнес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саласында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мөлшерлі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өлшеуді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ұсынды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8643247" w14:textId="70116FDB" w:rsidR="002B28CA" w:rsidRPr="00890ABE" w:rsidRDefault="002B28CA" w:rsidP="002B2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сатып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тобына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?);</w:t>
      </w:r>
    </w:p>
    <w:p w14:paraId="66E9B7D0" w14:textId="67FD0CA2" w:rsidR="002B28CA" w:rsidRPr="00890ABE" w:rsidRDefault="002B28CA" w:rsidP="002B2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сатып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алушылардың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қажеттері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сұранысы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не?);</w:t>
      </w:r>
    </w:p>
    <w:p w14:paraId="2F3DA797" w14:textId="71DA883A" w:rsidR="002B28CA" w:rsidRPr="00890ABE" w:rsidRDefault="002B28CA" w:rsidP="002B2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өнімді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өндіруде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әзірлеуде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пайдаланатын</w:t>
      </w:r>
      <w:proofErr w:type="spellEnd"/>
      <w:r w:rsidRPr="008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</w:t>
      </w:r>
    </w:p>
    <w:p w14:paraId="39B49BB0" w14:textId="77777777" w:rsidR="00B82832" w:rsidRPr="00B82832" w:rsidRDefault="00B82832" w:rsidP="00B82832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82832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60C58BB2" w14:textId="77777777" w:rsidR="00B82832" w:rsidRPr="00B82832" w:rsidRDefault="00B82832" w:rsidP="00B82832">
      <w:pPr>
        <w:numPr>
          <w:ilvl w:val="0"/>
          <w:numId w:val="9"/>
        </w:numPr>
        <w:spacing w:after="0" w:line="240" w:lineRule="auto"/>
        <w:ind w:left="0" w:firstLine="2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8283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Біртүтас ұлт. Берекелі  қоғам."-Нұр-Сұлтан, 2022 ж., 1 қыркүйек</w:t>
      </w:r>
    </w:p>
    <w:p w14:paraId="158D26ED" w14:textId="77777777" w:rsidR="00B82832" w:rsidRPr="00B82832" w:rsidRDefault="00B82832" w:rsidP="00B82832">
      <w:pPr>
        <w:numPr>
          <w:ilvl w:val="0"/>
          <w:numId w:val="9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2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B82832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31AFDDB" w14:textId="77777777" w:rsidR="00B82832" w:rsidRPr="00B82832" w:rsidRDefault="00B82832" w:rsidP="00B8283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8283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B8283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1D899766" w14:textId="77777777" w:rsidR="00B82832" w:rsidRPr="00B82832" w:rsidRDefault="00B82832" w:rsidP="00B8283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8283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B8283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281D98E" w14:textId="77777777" w:rsidR="00B82832" w:rsidRPr="00B82832" w:rsidRDefault="00B82832" w:rsidP="00B8283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8283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0A83EA97" w14:textId="77777777" w:rsidR="00B82832" w:rsidRPr="00B82832" w:rsidRDefault="00B82832" w:rsidP="00B8283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8283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Жатканбаев Е.Б. Государственное регулирование экономики: курс лекций. – Алматы: Қазақ университеті, 2021 – 206 с.</w:t>
      </w:r>
    </w:p>
    <w:p w14:paraId="01CB59B5" w14:textId="77777777" w:rsidR="00B82832" w:rsidRPr="00B82832" w:rsidRDefault="00B82832" w:rsidP="00B8283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82832">
        <w:rPr>
          <w:rFonts w:ascii="Times New Roman" w:hAnsi="Times New Roman" w:cs="Times New Roman"/>
          <w:sz w:val="20"/>
          <w:szCs w:val="20"/>
          <w:lang w:val="kk-KZ"/>
        </w:rPr>
        <w:t>7. Казакова Н.А. Современный стратегический анализ -М.: Юрайт, 2021-469 с.</w:t>
      </w:r>
    </w:p>
    <w:p w14:paraId="713D26BA" w14:textId="77777777" w:rsidR="00B82832" w:rsidRPr="00B82832" w:rsidRDefault="00B82832" w:rsidP="00B8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B82832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8. Макарова В.Л. Многомерный статический анализ, эконометрика и моделирование реальных процессов М.: ЦЭМИ РАН, 2021-129 с.</w:t>
      </w:r>
    </w:p>
    <w:p w14:paraId="5203B3B2" w14:textId="77777777" w:rsidR="00B82832" w:rsidRPr="00B82832" w:rsidRDefault="00B82832" w:rsidP="00B8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B82832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9. Роберт Грант Современный стратегический анализ- Санкт-Петербург: Питер, 2018-672 с.</w:t>
      </w:r>
    </w:p>
    <w:p w14:paraId="73118376" w14:textId="77777777" w:rsidR="00B82832" w:rsidRPr="00B82832" w:rsidRDefault="00B82832" w:rsidP="00B8283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8283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 Понкин И.В. Теория государственного управления -М.: Инфра-М, 2021-529 с.</w:t>
      </w:r>
    </w:p>
    <w:p w14:paraId="01ED30DE" w14:textId="77777777" w:rsidR="00B82832" w:rsidRPr="00B82832" w:rsidRDefault="00B82832" w:rsidP="00B8283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8283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  Прудников А.С. Местное управление в зарубежных странах -М.: ЛитРес, 2022-272 с.</w:t>
      </w:r>
    </w:p>
    <w:p w14:paraId="037876D0" w14:textId="77777777" w:rsidR="00B82832" w:rsidRPr="00B82832" w:rsidRDefault="00B82832" w:rsidP="00B8283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8283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 Рой А.М. Основы государственного и муниципиального управления-Санкт-Перетург: Питер,  2019-432 с.</w:t>
      </w:r>
    </w:p>
    <w:p w14:paraId="3F72CBF4" w14:textId="77777777" w:rsidR="00B82832" w:rsidRPr="00B82832" w:rsidRDefault="00B82832" w:rsidP="00B8283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8283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13.Станислав Липски: Основы государственного и муниципального управления-М.: КноРус, 2021-248 с.</w:t>
      </w:r>
    </w:p>
    <w:p w14:paraId="32071790" w14:textId="77777777" w:rsidR="00B82832" w:rsidRPr="00B82832" w:rsidRDefault="00B82832" w:rsidP="00B8283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8283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Тараканов А.В., Скринченко Б.Л. Основы государственного и муниципального управления-М.: КноРус, 2022-341 с.</w:t>
      </w:r>
    </w:p>
    <w:p w14:paraId="551FC840" w14:textId="77777777" w:rsidR="00B82832" w:rsidRPr="00B82832" w:rsidRDefault="00B82832" w:rsidP="00B828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B8283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</w:t>
      </w:r>
      <w:r w:rsidRPr="00B8283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3F523064" w14:textId="77777777" w:rsidR="00B82832" w:rsidRPr="00B82832" w:rsidRDefault="00B82832" w:rsidP="00B8283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8283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16.Чихладзе А.А., Ларичева Е.Н. - Местное самоуправление в единой системе публичной власти-- М.: ЮНИТИ-ДАНА, 2020. - с. 343.</w:t>
      </w:r>
    </w:p>
    <w:p w14:paraId="4F1750CE" w14:textId="77777777" w:rsidR="00B82832" w:rsidRPr="00B82832" w:rsidRDefault="00B82832" w:rsidP="00B8283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4C83DEEE" w14:textId="77777777" w:rsidR="00B82832" w:rsidRPr="00B82832" w:rsidRDefault="00B82832" w:rsidP="00B8283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7A0C201B" w14:textId="77777777" w:rsidR="00B82832" w:rsidRPr="00B82832" w:rsidRDefault="00B82832" w:rsidP="00B82832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B82832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3E38AF3C" w14:textId="77777777" w:rsidR="00B82832" w:rsidRPr="00B82832" w:rsidRDefault="00B82832" w:rsidP="00B82832">
      <w:pPr>
        <w:numPr>
          <w:ilvl w:val="0"/>
          <w:numId w:val="7"/>
        </w:numPr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B8283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1FA75B5A" w14:textId="77777777" w:rsidR="00B82832" w:rsidRPr="00B82832" w:rsidRDefault="00B82832" w:rsidP="00B82832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8283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72685B44" w14:textId="77777777" w:rsidR="00B82832" w:rsidRPr="00B82832" w:rsidRDefault="00B82832" w:rsidP="00B82832">
      <w:pPr>
        <w:numPr>
          <w:ilvl w:val="0"/>
          <w:numId w:val="7"/>
        </w:numPr>
        <w:tabs>
          <w:tab w:val="left" w:pos="1170"/>
        </w:tabs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B8283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28823C29" w14:textId="77777777" w:rsidR="00B82832" w:rsidRPr="00B82832" w:rsidRDefault="00B82832" w:rsidP="00B82832">
      <w:pPr>
        <w:numPr>
          <w:ilvl w:val="0"/>
          <w:numId w:val="7"/>
        </w:numPr>
        <w:tabs>
          <w:tab w:val="left" w:pos="39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8283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Стивен П. Роббинс, Тимати А. Джадж   </w:t>
      </w:r>
      <w:r w:rsidRPr="00B8283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274ABF7F" w14:textId="77777777" w:rsidR="00B82832" w:rsidRPr="00B82832" w:rsidRDefault="00B82832" w:rsidP="00B82832">
      <w:pPr>
        <w:numPr>
          <w:ilvl w:val="0"/>
          <w:numId w:val="7"/>
        </w:numPr>
        <w:tabs>
          <w:tab w:val="left" w:pos="3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B8283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Р. У. Гриффин Менеджмент = Management  - Астана: "Ұлттық аударма бюросы" ҚҚ, 2018 - 766 б.</w:t>
      </w:r>
    </w:p>
    <w:p w14:paraId="79A1335D" w14:textId="77777777" w:rsidR="00B82832" w:rsidRPr="00B82832" w:rsidRDefault="00B82832" w:rsidP="00B82832">
      <w:pPr>
        <w:numPr>
          <w:ilvl w:val="0"/>
          <w:numId w:val="7"/>
        </w:numPr>
        <w:tabs>
          <w:tab w:val="left" w:pos="39"/>
        </w:tabs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B8283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83C7AE2" w14:textId="77777777" w:rsidR="00B82832" w:rsidRPr="00B82832" w:rsidRDefault="00B82832" w:rsidP="00B82832">
      <w:pPr>
        <w:numPr>
          <w:ilvl w:val="0"/>
          <w:numId w:val="7"/>
        </w:numPr>
        <w:tabs>
          <w:tab w:val="left" w:pos="39"/>
        </w:tabs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B8283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0"/>
      <w:commentRangeEnd w:id="0"/>
      <w:r w:rsidRPr="00B82832">
        <w:rPr>
          <w:rFonts w:ascii="Times New Roman" w:hAnsi="Times New Roman" w:cs="Times New Roman"/>
          <w:sz w:val="20"/>
          <w:szCs w:val="20"/>
        </w:rPr>
        <w:commentReference w:id="0"/>
      </w:r>
    </w:p>
    <w:p w14:paraId="034312F0" w14:textId="77777777" w:rsidR="00B82832" w:rsidRPr="00B82832" w:rsidRDefault="00B82832" w:rsidP="00B82832">
      <w:pPr>
        <w:numPr>
          <w:ilvl w:val="0"/>
          <w:numId w:val="7"/>
        </w:numPr>
        <w:tabs>
          <w:tab w:val="left" w:pos="1110"/>
        </w:tabs>
        <w:spacing w:after="0" w:line="240" w:lineRule="auto"/>
        <w:ind w:left="0" w:firstLine="360"/>
        <w:contextualSpacing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B8283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3F3A24B4" w14:textId="77777777" w:rsidR="00B82832" w:rsidRPr="00B82832" w:rsidRDefault="00B82832" w:rsidP="00B8283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82832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        9. Шваб, Клаус.Төртінші индустриялық революция  = The Fourth Industrial Revolution : [монография] - Астана: "Ұлттық аударма бюросы" ҚҚ, 2018- 198 б. </w:t>
      </w:r>
    </w:p>
    <w:p w14:paraId="349EEAFB" w14:textId="77777777" w:rsidR="00B82832" w:rsidRPr="00B82832" w:rsidRDefault="00B82832" w:rsidP="00B8283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8283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FA964A4" w14:textId="77777777" w:rsidR="00B82832" w:rsidRPr="00B82832" w:rsidRDefault="00B82832" w:rsidP="00B8283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8283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3086D008" w14:textId="77777777" w:rsidR="00B82832" w:rsidRPr="00B82832" w:rsidRDefault="00B82832" w:rsidP="00B8283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8283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12. Президенттік жастар кадр резерві туралы//ҚР Президентінің 2021 жылғы 18 мамырдағы №580 Жарлығы </w:t>
      </w:r>
    </w:p>
    <w:p w14:paraId="3EE77E53" w14:textId="77777777" w:rsidR="00B82832" w:rsidRPr="00B82832" w:rsidRDefault="00B82832" w:rsidP="00B8283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8283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1E61190" w14:textId="77777777" w:rsidR="00B82832" w:rsidRPr="00B82832" w:rsidRDefault="00B82832" w:rsidP="00B828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023CB23C" w14:textId="77777777" w:rsidR="00B82832" w:rsidRPr="00B82832" w:rsidRDefault="00B82832" w:rsidP="00B828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6D8E5101" w14:textId="77777777" w:rsidR="00B82832" w:rsidRPr="00B82832" w:rsidRDefault="00B82832" w:rsidP="00B8283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8283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07C68FD3" w14:textId="77777777" w:rsidR="00B82832" w:rsidRPr="00B82832" w:rsidRDefault="00B82832" w:rsidP="00B82832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8283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B82832">
        <w:t xml:space="preserve"> </w:t>
      </w:r>
      <w:r w:rsidRPr="00B8283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678850D1" w14:textId="77777777" w:rsidR="00B82832" w:rsidRPr="00B82832" w:rsidRDefault="00B82832" w:rsidP="00B82832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8283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7391407C" w14:textId="77777777" w:rsidR="00B82832" w:rsidRPr="00B82832" w:rsidRDefault="00B82832" w:rsidP="00B82832">
      <w:pPr>
        <w:spacing w:after="0" w:line="240" w:lineRule="auto"/>
        <w:ind w:firstLine="2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8283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3.</w:t>
      </w:r>
      <w:r w:rsidRPr="00B82832">
        <w:rPr>
          <w:lang w:val="en-US"/>
        </w:rPr>
        <w:t xml:space="preserve"> </w:t>
      </w:r>
      <w:r w:rsidRPr="00B8283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https://egemen.kz</w:t>
      </w:r>
    </w:p>
    <w:p w14:paraId="59CDC9CC" w14:textId="77777777" w:rsidR="002B28CA" w:rsidRPr="00B82832" w:rsidRDefault="002B28CA" w:rsidP="002B28C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B28CA" w:rsidRPr="00B8283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2663B7BB" w14:textId="77777777" w:rsidR="00B82832" w:rsidRDefault="00B82832" w:rsidP="00B82832">
      <w:pPr>
        <w:pStyle w:val="af4"/>
      </w:pPr>
      <w:r>
        <w:rPr>
          <w:rStyle w:val="af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63B7B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E3B5" w16cex:dateUtc="2021-09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63B7BB" w16cid:durableId="24E8E3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614C"/>
    <w:multiLevelType w:val="multilevel"/>
    <w:tmpl w:val="DBC6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B15F1"/>
    <w:multiLevelType w:val="multilevel"/>
    <w:tmpl w:val="078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502A6"/>
    <w:multiLevelType w:val="hybridMultilevel"/>
    <w:tmpl w:val="D41E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E31D0"/>
    <w:multiLevelType w:val="multilevel"/>
    <w:tmpl w:val="84B2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41566"/>
    <w:multiLevelType w:val="multilevel"/>
    <w:tmpl w:val="334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807318">
    <w:abstractNumId w:val="6"/>
  </w:num>
  <w:num w:numId="2" w16cid:durableId="1270622861">
    <w:abstractNumId w:val="8"/>
  </w:num>
  <w:num w:numId="3" w16cid:durableId="1234656825">
    <w:abstractNumId w:val="2"/>
  </w:num>
  <w:num w:numId="4" w16cid:durableId="831137882">
    <w:abstractNumId w:val="1"/>
  </w:num>
  <w:num w:numId="5" w16cid:durableId="1594364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109496">
    <w:abstractNumId w:val="7"/>
  </w:num>
  <w:num w:numId="7" w16cid:durableId="2060591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2954330">
    <w:abstractNumId w:val="4"/>
  </w:num>
  <w:num w:numId="9" w16cid:durableId="71801898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03"/>
    <w:rsid w:val="000068C1"/>
    <w:rsid w:val="002B28CA"/>
    <w:rsid w:val="00503F03"/>
    <w:rsid w:val="006C0B77"/>
    <w:rsid w:val="006F1C33"/>
    <w:rsid w:val="008242FF"/>
    <w:rsid w:val="00870751"/>
    <w:rsid w:val="00922C48"/>
    <w:rsid w:val="00B82832"/>
    <w:rsid w:val="00B915B7"/>
    <w:rsid w:val="00EA59DF"/>
    <w:rsid w:val="00EE4070"/>
    <w:rsid w:val="00F12C76"/>
    <w:rsid w:val="00F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B953"/>
  <w15:chartTrackingRefBased/>
  <w15:docId w15:val="{0AA0052D-0565-407F-85F5-7A474AEB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C1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paragraph" w:styleId="af4">
    <w:name w:val="annotation text"/>
    <w:basedOn w:val="a"/>
    <w:link w:val="af5"/>
    <w:uiPriority w:val="99"/>
    <w:semiHidden/>
    <w:unhideWhenUsed/>
    <w:rsid w:val="002B28C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B28CA"/>
    <w:rPr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2B28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melimde.com/magnit-orisini-negizgi-sipattamalar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5</cp:revision>
  <dcterms:created xsi:type="dcterms:W3CDTF">2021-09-23T05:49:00Z</dcterms:created>
  <dcterms:modified xsi:type="dcterms:W3CDTF">2022-09-18T09:59:00Z</dcterms:modified>
</cp:coreProperties>
</file>